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B1" w:rsidRPr="00785A24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bookmarkStart w:id="0" w:name="_GoBack"/>
      <w:bookmarkEnd w:id="0"/>
      <w:r w:rsidRPr="00785A24">
        <w:rPr>
          <w:rFonts w:ascii="Century Gothic" w:hAnsi="Century Gothic"/>
          <w:szCs w:val="24"/>
        </w:rPr>
        <w:t xml:space="preserve">Job Definition </w:t>
      </w:r>
    </w:p>
    <w:p w:rsidR="005F47D2" w:rsidRPr="00785A24" w:rsidRDefault="00A36234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785A24" w:rsidTr="001D5FB1">
        <w:tc>
          <w:tcPr>
            <w:tcW w:w="10206" w:type="dxa"/>
          </w:tcPr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785A24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:rsidR="001D5FB1" w:rsidRPr="00785A24" w:rsidRDefault="0055577B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785A24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:rsidR="001D5FB1" w:rsidRPr="00785A24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1D5FB1" w:rsidRPr="00785A24" w:rsidRDefault="001D5FB1">
      <w:pPr>
        <w:rPr>
          <w:rFonts w:ascii="Century Gothic" w:hAnsi="Century Gothic"/>
          <w:sz w:val="20"/>
        </w:rPr>
      </w:pPr>
    </w:p>
    <w:p w:rsidR="001D5FB1" w:rsidRPr="00785A24" w:rsidRDefault="006F4998" w:rsidP="002C37BD">
      <w:pPr>
        <w:ind w:left="720" w:firstLine="720"/>
        <w:rPr>
          <w:rFonts w:ascii="Century Gothic" w:hAnsi="Century Gothic" w:cs="Calibri"/>
          <w:b/>
          <w:sz w:val="20"/>
        </w:rPr>
      </w:pPr>
      <w:r>
        <w:rPr>
          <w:rFonts w:ascii="Century Gothic" w:hAnsi="Century Gothic" w:cs="Calibri"/>
          <w:b/>
          <w:sz w:val="20"/>
        </w:rPr>
        <w:t>Role Title</w:t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  <w:t xml:space="preserve">Play </w:t>
      </w:r>
      <w:r w:rsidR="008F5CC8">
        <w:rPr>
          <w:rFonts w:ascii="Century Gothic" w:hAnsi="Century Gothic" w:cs="Calibri"/>
          <w:b/>
          <w:sz w:val="20"/>
        </w:rPr>
        <w:t xml:space="preserve">Assistant </w:t>
      </w:r>
    </w:p>
    <w:p w:rsidR="001D5FB1" w:rsidRPr="00785A24" w:rsidRDefault="001D5FB1" w:rsidP="001D5FB1">
      <w:pPr>
        <w:ind w:left="-720"/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Location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London Borough of Waltham Forest</w:t>
      </w:r>
    </w:p>
    <w:p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Reports to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Senior Early Years Practitioner</w:t>
      </w:r>
      <w:r w:rsidR="00CB0046" w:rsidRPr="00785A24">
        <w:rPr>
          <w:rFonts w:ascii="Century Gothic" w:hAnsi="Century Gothic" w:cs="Calibri"/>
          <w:b/>
          <w:sz w:val="20"/>
        </w:rPr>
        <w:t xml:space="preserve"> </w:t>
      </w:r>
    </w:p>
    <w:p w:rsidR="00CB0046" w:rsidRPr="00785A24" w:rsidRDefault="00CB0046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                                                    </w:t>
      </w:r>
    </w:p>
    <w:p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142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Mission: </w:t>
      </w:r>
      <w:r w:rsidRPr="00785A24">
        <w:rPr>
          <w:rFonts w:ascii="Century Gothic" w:hAnsi="Century Gothic" w:cs="Calibri"/>
          <w:sz w:val="20"/>
        </w:rPr>
        <w:t xml:space="preserve">Implementing the delivery </w:t>
      </w:r>
      <w:r w:rsidR="00036098">
        <w:rPr>
          <w:rFonts w:ascii="Century Gothic" w:hAnsi="Century Gothic" w:cs="Calibri"/>
          <w:sz w:val="20"/>
        </w:rPr>
        <w:t xml:space="preserve">of high quality care and education </w:t>
      </w:r>
      <w:r w:rsidRPr="00785A24">
        <w:rPr>
          <w:rFonts w:ascii="Century Gothic" w:hAnsi="Century Gothic" w:cs="Calibri"/>
          <w:sz w:val="20"/>
        </w:rPr>
        <w:t>to ensure that all child</w:t>
      </w:r>
      <w:r w:rsidR="00CE0467">
        <w:rPr>
          <w:rFonts w:ascii="Century Gothic" w:hAnsi="Century Gothic" w:cs="Calibri"/>
          <w:sz w:val="20"/>
        </w:rPr>
        <w:t>ren reach their full potential for</w:t>
      </w:r>
      <w:r w:rsidR="00920914">
        <w:rPr>
          <w:rFonts w:ascii="Century Gothic" w:hAnsi="Century Gothic" w:cs="Calibri"/>
          <w:sz w:val="20"/>
        </w:rPr>
        <w:t xml:space="preserve"> afterschool and holiday provision. </w:t>
      </w:r>
    </w:p>
    <w:p w:rsidR="001D5FB1" w:rsidRPr="00785A24" w:rsidRDefault="001D5FB1">
      <w:pPr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819"/>
      </w:tblGrid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</w:t>
            </w:r>
            <w:r w:rsidR="008F5CC8">
              <w:rPr>
                <w:rFonts w:ascii="Century Gothic" w:hAnsi="Century Gothic" w:cs="Calibri"/>
                <w:bCs/>
                <w:sz w:val="20"/>
              </w:rPr>
              <w:t xml:space="preserve"> help</w:t>
            </w:r>
            <w:r w:rsidR="00036098">
              <w:rPr>
                <w:rFonts w:ascii="Century Gothic" w:hAnsi="Century Gothic" w:cs="Calibri"/>
                <w:bCs/>
                <w:sz w:val="20"/>
              </w:rPr>
              <w:t xml:space="preserve"> provide a</w:t>
            </w:r>
            <w:r w:rsidR="00CB0046"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2C7CFC">
              <w:rPr>
                <w:rFonts w:ascii="Century Gothic" w:hAnsi="Century Gothic" w:cs="Calibri"/>
                <w:bCs/>
                <w:sz w:val="20"/>
              </w:rPr>
              <w:t>safe and secure environment,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building relationships with children and families to promote the child’s learning and development and wellbeing</w:t>
            </w:r>
            <w:r w:rsidR="002C7CFC">
              <w:rPr>
                <w:rFonts w:ascii="Century Gothic" w:hAnsi="Century Gothic" w:cs="Calibri"/>
                <w:bCs/>
                <w:sz w:val="20"/>
              </w:rPr>
              <w:t xml:space="preserve">. 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036098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To </w:t>
            </w:r>
            <w:r w:rsidR="008F5CC8">
              <w:rPr>
                <w:rFonts w:ascii="Century Gothic" w:hAnsi="Century Gothic" w:cs="Calibri"/>
                <w:bCs/>
                <w:sz w:val="20"/>
              </w:rPr>
              <w:t xml:space="preserve">help </w:t>
            </w:r>
            <w:r w:rsidR="00273951">
              <w:rPr>
                <w:rFonts w:ascii="Century Gothic" w:hAnsi="Century Gothic" w:cs="Calibri"/>
                <w:bCs/>
                <w:sz w:val="20"/>
              </w:rPr>
              <w:t xml:space="preserve">plan and 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implement </w:t>
            </w:r>
            <w:r w:rsidR="00036098">
              <w:rPr>
                <w:rFonts w:ascii="Century Gothic" w:hAnsi="Century Gothic" w:cs="Calibri"/>
                <w:bCs/>
                <w:sz w:val="20"/>
              </w:rPr>
              <w:t>stimulating, fun</w:t>
            </w:r>
            <w:r w:rsidR="00273951">
              <w:rPr>
                <w:rFonts w:ascii="Century Gothic" w:hAnsi="Century Gothic" w:cs="Calibri"/>
                <w:bCs/>
                <w:sz w:val="20"/>
              </w:rPr>
              <w:t xml:space="preserve"> and varied</w:t>
            </w:r>
            <w:r w:rsidR="00036098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proofErr w:type="gramStart"/>
            <w:r w:rsidR="00036098">
              <w:rPr>
                <w:rFonts w:ascii="Century Gothic" w:hAnsi="Century Gothic" w:cs="Calibri"/>
                <w:bCs/>
                <w:sz w:val="20"/>
              </w:rPr>
              <w:t>play based</w:t>
            </w:r>
            <w:proofErr w:type="gramEnd"/>
            <w:r w:rsidR="00036098">
              <w:rPr>
                <w:rFonts w:ascii="Century Gothic" w:hAnsi="Century Gothic" w:cs="Calibri"/>
                <w:bCs/>
                <w:sz w:val="20"/>
              </w:rPr>
              <w:t xml:space="preserve"> activities that meet the needs of all individual children and follow 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the processes adopted by the charity. 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be committed to continual professional development.</w:t>
            </w:r>
          </w:p>
        </w:tc>
      </w:tr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progress well and every child has the opportunity to reach their full potential.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facing adversity or at risk of poor development are identified quickly and appropriate support is secured for the child and family at the earliest possible time.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Families report high levels of satisfaction.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2C7CFC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Effective team work. </w:t>
            </w:r>
          </w:p>
        </w:tc>
      </w:tr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ar</w:t>
            </w:r>
            <w:r w:rsidR="00F00C23">
              <w:rPr>
                <w:rFonts w:ascii="Century Gothic" w:hAnsi="Century Gothic" w:cs="Calibri"/>
                <w:b/>
                <w:bCs/>
                <w:sz w:val="20"/>
              </w:rPr>
              <w:t>e the implications of not fulfilling</w:t>
            </w: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 xml:space="preserve"> this role?</w:t>
            </w: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do not reach their full potential.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needs are not met.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Children are not safe and their wellbeing is at risk. </w:t>
            </w:r>
          </w:p>
        </w:tc>
      </w:tr>
    </w:tbl>
    <w:p w:rsidR="001D5FB1" w:rsidRPr="00785A24" w:rsidRDefault="001D5FB1">
      <w:pPr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>OUTCOMES:</w:t>
      </w:r>
      <w:r w:rsidRPr="00785A24">
        <w:rPr>
          <w:rFonts w:ascii="Century Gothic" w:hAnsi="Century Gothic" w:cs="Calibri"/>
          <w:bCs/>
          <w:sz w:val="20"/>
        </w:rPr>
        <w:t xml:space="preserve">  What this person needs to accomplish in their role in order of importance and</w:t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sz w:val="20"/>
        </w:rPr>
        <w:t>how this will be measured. (</w:t>
      </w:r>
      <w:r w:rsidRPr="00785A24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i/>
          <w:iCs/>
          <w:sz w:val="20"/>
        </w:rPr>
        <w:t>outcomes)</w:t>
      </w:r>
    </w:p>
    <w:p w:rsidR="001D5FB1" w:rsidRPr="00785A24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  <w:gridCol w:w="6039"/>
      </w:tblGrid>
      <w:tr w:rsidR="001D5FB1" w:rsidRPr="00785A24" w:rsidTr="001D5FB1">
        <w:trPr>
          <w:trHeight w:val="86"/>
        </w:trPr>
        <w:tc>
          <w:tcPr>
            <w:tcW w:w="4178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6039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4178" w:type="dxa"/>
          </w:tcPr>
          <w:p w:rsidR="001D5FB1" w:rsidRPr="00785A24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Children are happy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  <w:tc>
          <w:tcPr>
            <w:tcW w:w="6039" w:type="dxa"/>
          </w:tcPr>
          <w:p w:rsidR="001D5FB1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Child contribution to the planning of the provision. </w:t>
            </w:r>
          </w:p>
          <w:p w:rsidR="00CB5209" w:rsidRDefault="00CB5209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Practice observation. </w:t>
            </w:r>
          </w:p>
          <w:p w:rsidR="00273951" w:rsidRPr="00785A24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teamwork with effective communication.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staff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1D5FB1" w:rsidRPr="00785A24" w:rsidRDefault="00236870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ractice observation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Effective implementation of the statutory guidance.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Ofsted judgement is good or outstanding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</w:tbl>
    <w:p w:rsidR="001D5FB1" w:rsidRPr="00785A24" w:rsidRDefault="001D5FB1" w:rsidP="001D5FB1">
      <w:pPr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785A24">
        <w:rPr>
          <w:rFonts w:ascii="Century Gothic" w:hAnsi="Century Gothic" w:cs="Calibri"/>
          <w:bCs/>
          <w:sz w:val="20"/>
        </w:rPr>
        <w:t>define the context of the skills and how they will be used</w:t>
      </w:r>
      <w:r w:rsidRPr="00785A24">
        <w:rPr>
          <w:rFonts w:ascii="Century Gothic" w:hAnsi="Century Gothic" w:cs="Calibri"/>
          <w:bCs/>
          <w:sz w:val="20"/>
        </w:rPr>
        <w:tab/>
      </w:r>
    </w:p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7087"/>
        <w:gridCol w:w="556"/>
      </w:tblGrid>
      <w:tr w:rsidR="001D5FB1" w:rsidRPr="00785A24" w:rsidTr="001D5FB1">
        <w:trPr>
          <w:trHeight w:val="86"/>
        </w:trPr>
        <w:tc>
          <w:tcPr>
            <w:tcW w:w="2563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Early Years Learning and Development Qualification and Experience. </w:t>
            </w:r>
          </w:p>
        </w:tc>
        <w:tc>
          <w:tcPr>
            <w:tcW w:w="7087" w:type="dxa"/>
          </w:tcPr>
          <w:p w:rsidR="00E85712" w:rsidRPr="005027A9" w:rsidRDefault="00E85712" w:rsidP="00E85712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Qualified to at least Level </w:t>
            </w:r>
            <w:r w:rsidR="008F5CC8">
              <w:rPr>
                <w:rFonts w:ascii="Century Gothic" w:hAnsi="Century Gothic" w:cs="Calibri"/>
                <w:sz w:val="20"/>
                <w:szCs w:val="20"/>
              </w:rPr>
              <w:t>2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in Children’s Care, Learning and Development or </w:t>
            </w:r>
            <w:r>
              <w:rPr>
                <w:rFonts w:ascii="Century Gothic" w:hAnsi="Century Gothic" w:cs="Calibri"/>
                <w:sz w:val="20"/>
                <w:szCs w:val="20"/>
              </w:rPr>
              <w:t>Level 3 Play Worker Qualification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with a demonstrable successful track record of working in an early years setting.</w:t>
            </w:r>
          </w:p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Paediatric First Aid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food hygiene and health and safety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</w:tcPr>
          <w:p w:rsidR="001D5FB1" w:rsidRPr="00785A24" w:rsidRDefault="008F5CC8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E85712" w:rsidRPr="00785A24" w:rsidRDefault="00E85712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1D5FB1" w:rsidRPr="00785A24" w:rsidRDefault="0027395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236870" w:rsidRPr="00785A24" w:rsidTr="001D5FB1">
        <w:trPr>
          <w:trHeight w:val="86"/>
        </w:trPr>
        <w:tc>
          <w:tcPr>
            <w:tcW w:w="2563" w:type="dxa"/>
          </w:tcPr>
          <w:p w:rsidR="00236870" w:rsidRPr="00785A24" w:rsidRDefault="00236870" w:rsidP="00236870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Safeguarding and Child Protection</w:t>
            </w:r>
          </w:p>
          <w:p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  <w:tc>
          <w:tcPr>
            <w:tcW w:w="7087" w:type="dxa"/>
          </w:tcPr>
          <w:p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eastAsia="Calibri" w:hAnsi="Century Gothic" w:cs="Calibri"/>
                <w:sz w:val="20"/>
              </w:rPr>
              <w:t xml:space="preserve">You will ensure safeguarding and child protection is prioritised and the </w:t>
            </w:r>
            <w:r w:rsidRPr="00785A24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  <w:p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56" w:type="dxa"/>
          </w:tcPr>
          <w:p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Delivery of the Early Years Curriculum </w:t>
            </w:r>
          </w:p>
        </w:tc>
        <w:tc>
          <w:tcPr>
            <w:tcW w:w="7087" w:type="dxa"/>
          </w:tcPr>
          <w:p w:rsidR="001D5FB1" w:rsidRPr="00273951" w:rsidRDefault="001D5FB1" w:rsidP="00273951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</w:t>
            </w:r>
            <w:r w:rsidR="00CB5209">
              <w:rPr>
                <w:rFonts w:ascii="Century Gothic" w:hAnsi="Century Gothic" w:cstheme="minorHAnsi"/>
                <w:sz w:val="20"/>
                <w:szCs w:val="20"/>
              </w:rPr>
              <w:t xml:space="preserve">an understanding and 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>knowledge of the current statutory guidance and curriculum framework.</w:t>
            </w:r>
          </w:p>
        </w:tc>
        <w:tc>
          <w:tcPr>
            <w:tcW w:w="556" w:type="dxa"/>
          </w:tcPr>
          <w:p w:rsidR="001D5FB1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Team Working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Working as part of a team you will need good communication skills, flexibility and reliability.</w:t>
            </w:r>
          </w:p>
          <w:p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sz w:val="20"/>
                <w:szCs w:val="20"/>
              </w:rPr>
              <w:t>You will attend and contribute to regular team meetings</w:t>
            </w:r>
            <w:r w:rsidR="0061358D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Organisational skills 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to be organised, have good time keeping and able to manage your own workload.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Communications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be able</w:t>
            </w:r>
            <w:r w:rsidR="00236870"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record and share information and communicate confidently to a range of stakeholders using clear and concise written, verbal and IT methods.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Data and confidentiality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Inclusive practice and diversity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are able to demonstrate your ability to differentiate activities to meet the individual needs of all children and will have a passion for promoting inclusion and celebrating diversity. </w:t>
            </w:r>
          </w:p>
        </w:tc>
        <w:tc>
          <w:tcPr>
            <w:tcW w:w="556" w:type="dxa"/>
          </w:tcPr>
          <w:p w:rsidR="001D5FB1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Policies and Procedures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Working in partnership with parents.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be committed to working with all parents.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engage in continuous professional development.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785A24">
        <w:rPr>
          <w:rFonts w:ascii="Century Gothic" w:hAnsi="Century Gothic" w:cstheme="minorHAnsi"/>
          <w:b/>
          <w:sz w:val="20"/>
        </w:rPr>
        <w:lastRenderedPageBreak/>
        <w:t>COMPETENCIES/TALENTS/BEHAVIOURS:</w:t>
      </w:r>
      <w:r w:rsidRPr="00785A24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:rsidR="001D5FB1" w:rsidRPr="00785A24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r w:rsidRPr="00785A24">
        <w:rPr>
          <w:rFonts w:ascii="Century Gothic" w:hAnsi="Century Gothic" w:cstheme="minorHAnsi"/>
          <w:color w:val="auto"/>
          <w:sz w:val="20"/>
          <w:szCs w:val="20"/>
        </w:rPr>
        <w:t>why they do it that way. This is important when matching to the skills above and for cultural fit.</w:t>
      </w:r>
    </w:p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  <w:gridCol w:w="429"/>
      </w:tblGrid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Learning through Play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17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Be reflective and see every day as an opportunity to learn and grow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17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BE0D7C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Be passionate and</w:t>
            </w:r>
            <w:r w:rsidR="00236870"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enthusiastic</w:t>
            </w: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785A24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sectPr w:rsidR="001D5FB1" w:rsidRPr="00785A24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34" w:rsidRDefault="00A36234" w:rsidP="001D5FB1">
      <w:r>
        <w:separator/>
      </w:r>
    </w:p>
  </w:endnote>
  <w:endnote w:type="continuationSeparator" w:id="0">
    <w:p w:rsidR="00A36234" w:rsidRDefault="00A36234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34" w:rsidRDefault="00A36234" w:rsidP="001D5FB1">
      <w:r>
        <w:separator/>
      </w:r>
    </w:p>
  </w:footnote>
  <w:footnote w:type="continuationSeparator" w:id="0">
    <w:p w:rsidR="00A36234" w:rsidRDefault="00A36234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36098"/>
    <w:rsid w:val="00127863"/>
    <w:rsid w:val="001613E4"/>
    <w:rsid w:val="0019580F"/>
    <w:rsid w:val="001D5FB1"/>
    <w:rsid w:val="00236870"/>
    <w:rsid w:val="00273951"/>
    <w:rsid w:val="002C37BD"/>
    <w:rsid w:val="002C7CFC"/>
    <w:rsid w:val="00333C3B"/>
    <w:rsid w:val="0055577B"/>
    <w:rsid w:val="00576818"/>
    <w:rsid w:val="0061358D"/>
    <w:rsid w:val="006B760C"/>
    <w:rsid w:val="006F4998"/>
    <w:rsid w:val="00785A24"/>
    <w:rsid w:val="008656AC"/>
    <w:rsid w:val="008F5CC8"/>
    <w:rsid w:val="00920914"/>
    <w:rsid w:val="00A36234"/>
    <w:rsid w:val="00A441AF"/>
    <w:rsid w:val="00B47661"/>
    <w:rsid w:val="00BE0D7C"/>
    <w:rsid w:val="00CB0046"/>
    <w:rsid w:val="00CB5209"/>
    <w:rsid w:val="00CE0467"/>
    <w:rsid w:val="00E85712"/>
    <w:rsid w:val="00F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A0CD-7B3C-47BE-809E-7E5C45AD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Mohamed Abdulqadir</cp:lastModifiedBy>
  <cp:revision>2</cp:revision>
  <cp:lastPrinted>2019-05-24T08:19:00Z</cp:lastPrinted>
  <dcterms:created xsi:type="dcterms:W3CDTF">2024-07-08T08:12:00Z</dcterms:created>
  <dcterms:modified xsi:type="dcterms:W3CDTF">2024-07-08T08:12:00Z</dcterms:modified>
</cp:coreProperties>
</file>