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B1" w:rsidRPr="005027A9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bookmarkStart w:id="0" w:name="_GoBack"/>
      <w:bookmarkEnd w:id="0"/>
      <w:r w:rsidRPr="005027A9">
        <w:rPr>
          <w:rFonts w:ascii="Century Gothic" w:hAnsi="Century Gothic"/>
          <w:szCs w:val="24"/>
        </w:rPr>
        <w:t xml:space="preserve">Job Definition </w:t>
      </w:r>
    </w:p>
    <w:p w:rsidR="005F47D2" w:rsidRPr="005027A9" w:rsidRDefault="00767ADB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5027A9" w:rsidTr="001D5FB1">
        <w:tc>
          <w:tcPr>
            <w:tcW w:w="10206" w:type="dxa"/>
          </w:tcPr>
          <w:p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5027A9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:rsidR="001D5FB1" w:rsidRPr="005027A9" w:rsidRDefault="00DC5CD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5027A9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:rsidR="001D5FB1" w:rsidRPr="005027A9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1D5FB1" w:rsidRPr="005027A9" w:rsidRDefault="001D5FB1">
      <w:pPr>
        <w:rPr>
          <w:rFonts w:ascii="Century Gothic" w:hAnsi="Century Gothic"/>
          <w:sz w:val="20"/>
        </w:rPr>
      </w:pPr>
    </w:p>
    <w:p w:rsidR="001842A4" w:rsidRPr="005027A9" w:rsidRDefault="001842A4" w:rsidP="00DD2AF5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Role Title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  <w:t>Early Years Practitioner</w:t>
      </w:r>
      <w:r w:rsidR="00DD2AF5" w:rsidRPr="005027A9">
        <w:rPr>
          <w:rFonts w:ascii="Century Gothic" w:hAnsi="Century Gothic" w:cs="Calibri"/>
          <w:b/>
          <w:sz w:val="20"/>
        </w:rPr>
        <w:t xml:space="preserve"> Level 3</w:t>
      </w:r>
    </w:p>
    <w:p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:rsidR="001842A4" w:rsidRPr="005027A9" w:rsidRDefault="001842A4" w:rsidP="001842A4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Location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  <w:t>London Borough of Waltham Forest</w:t>
      </w:r>
    </w:p>
    <w:p w:rsidR="002C47EA" w:rsidRPr="005027A9" w:rsidRDefault="002C47EA" w:rsidP="002C47EA">
      <w:pPr>
        <w:ind w:left="720" w:firstLine="720"/>
        <w:rPr>
          <w:rFonts w:ascii="Century Gothic" w:hAnsi="Century Gothic" w:cs="Calibri"/>
          <w:b/>
          <w:sz w:val="20"/>
        </w:rPr>
      </w:pPr>
    </w:p>
    <w:p w:rsidR="002C47EA" w:rsidRPr="005027A9" w:rsidRDefault="002C47EA" w:rsidP="002C47EA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Reports to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="00DD2AF5" w:rsidRPr="005027A9">
        <w:rPr>
          <w:rFonts w:ascii="Century Gothic" w:hAnsi="Century Gothic" w:cs="Calibri"/>
          <w:b/>
          <w:sz w:val="20"/>
        </w:rPr>
        <w:t xml:space="preserve">Senior Early Years Practitioner </w:t>
      </w:r>
    </w:p>
    <w:p w:rsidR="002C47EA" w:rsidRPr="005027A9" w:rsidRDefault="002C47EA" w:rsidP="002C47EA">
      <w:pPr>
        <w:rPr>
          <w:rFonts w:ascii="Century Gothic" w:hAnsi="Century Gothic" w:cs="Calibri"/>
          <w:b/>
          <w:sz w:val="20"/>
        </w:rPr>
      </w:pPr>
    </w:p>
    <w:p w:rsidR="002C47EA" w:rsidRPr="005027A9" w:rsidRDefault="002C47EA" w:rsidP="002C47EA">
      <w:pPr>
        <w:jc w:val="both"/>
        <w:rPr>
          <w:rFonts w:ascii="Century Gothic" w:hAnsi="Century Gothic" w:cs="Calibri"/>
          <w:bCs/>
          <w:sz w:val="20"/>
        </w:rPr>
      </w:pPr>
      <w:r w:rsidRPr="005027A9">
        <w:rPr>
          <w:rFonts w:ascii="Century Gothic" w:hAnsi="Century Gothic" w:cs="Calibri"/>
          <w:b/>
          <w:sz w:val="20"/>
        </w:rPr>
        <w:t xml:space="preserve">Mission: </w:t>
      </w:r>
      <w:r w:rsidRPr="005027A9">
        <w:rPr>
          <w:rFonts w:ascii="Century Gothic" w:hAnsi="Century Gothic" w:cs="Calibri"/>
          <w:sz w:val="20"/>
        </w:rPr>
        <w:t xml:space="preserve">Implementing the delivery </w:t>
      </w:r>
      <w:r w:rsidR="00DD2AF5" w:rsidRPr="005027A9">
        <w:rPr>
          <w:rFonts w:ascii="Century Gothic" w:hAnsi="Century Gothic" w:cs="Calibri"/>
          <w:sz w:val="20"/>
        </w:rPr>
        <w:t>of the Early Years Curriculum</w:t>
      </w:r>
      <w:r w:rsidRPr="005027A9">
        <w:rPr>
          <w:rFonts w:ascii="Century Gothic" w:hAnsi="Century Gothic" w:cs="Calibri"/>
          <w:sz w:val="20"/>
        </w:rPr>
        <w:t xml:space="preserve"> to ensure that all children reach their full potential. </w:t>
      </w:r>
      <w:r w:rsidRPr="005027A9">
        <w:rPr>
          <w:rFonts w:ascii="Century Gothic" w:hAnsi="Century Gothic" w:cs="Calibri"/>
          <w:bCs/>
          <w:sz w:val="20"/>
        </w:rPr>
        <w:t xml:space="preserve">Responsible for </w:t>
      </w:r>
      <w:r w:rsidR="00DD2AF5" w:rsidRPr="005027A9">
        <w:rPr>
          <w:rFonts w:ascii="Century Gothic" w:hAnsi="Century Gothic" w:cs="Calibri"/>
          <w:bCs/>
          <w:sz w:val="20"/>
        </w:rPr>
        <w:t xml:space="preserve">supporting the Senior Early Years Practitioner </w:t>
      </w:r>
      <w:r w:rsidRPr="005027A9">
        <w:rPr>
          <w:rFonts w:ascii="Century Gothic" w:hAnsi="Century Gothic" w:cs="Calibri"/>
          <w:bCs/>
          <w:sz w:val="20"/>
        </w:rPr>
        <w:t>and supervising and nurturing level 2 practitioners, apprentices and students.</w:t>
      </w:r>
    </w:p>
    <w:p w:rsidR="002C47EA" w:rsidRPr="005027A9" w:rsidRDefault="002C47EA" w:rsidP="002C47EA">
      <w:pPr>
        <w:rPr>
          <w:rFonts w:ascii="Century Gothic" w:hAnsi="Century Gothic" w:cs="Calibri"/>
          <w:b/>
          <w:sz w:val="20"/>
        </w:rPr>
      </w:pPr>
    </w:p>
    <w:tbl>
      <w:tblPr>
        <w:tblpPr w:leftFromText="180" w:rightFromText="180" w:vertAnchor="text" w:horzAnchor="margin" w:tblpX="137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21"/>
      </w:tblGrid>
      <w:tr w:rsidR="002C47EA" w:rsidRPr="005027A9" w:rsidTr="002C47EA">
        <w:tc>
          <w:tcPr>
            <w:tcW w:w="1980" w:type="dxa"/>
            <w:vMerge w:val="restart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8221" w:type="dxa"/>
            <w:shd w:val="clear" w:color="auto" w:fill="auto"/>
          </w:tcPr>
          <w:p w:rsidR="002C47EA" w:rsidRPr="005027A9" w:rsidRDefault="00A64E06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To deliver the keyworker responsibilities, as part of a family group, building relationships with children and families to </w:t>
            </w:r>
            <w:r w:rsidR="00096A56">
              <w:rPr>
                <w:rFonts w:ascii="Century Gothic" w:hAnsi="Century Gothic" w:cs="Calibri"/>
                <w:bCs/>
                <w:sz w:val="20"/>
              </w:rPr>
              <w:t xml:space="preserve">promote the child’s learning, </w:t>
            </w: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 development and wellbeing.   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To implement the Early Years Curriculum in line with current statutory guidance and the processes adopted by the charity. 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To support the development and practice of named </w:t>
            </w:r>
            <w:r w:rsidR="00261367">
              <w:rPr>
                <w:rFonts w:ascii="Century Gothic" w:hAnsi="Century Gothic" w:cs="Calibri"/>
                <w:bCs/>
                <w:sz w:val="20"/>
              </w:rPr>
              <w:t>level 2 practitioners</w:t>
            </w:r>
            <w:r w:rsidRPr="005027A9">
              <w:rPr>
                <w:rFonts w:ascii="Century Gothic" w:hAnsi="Century Gothic" w:cs="Calibri"/>
                <w:bCs/>
                <w:sz w:val="20"/>
              </w:rPr>
              <w:t>, and take overall responsibility for the progress for their key children. To support apprentices and students.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2C47EA" w:rsidRPr="005027A9" w:rsidTr="002C47EA">
        <w:tc>
          <w:tcPr>
            <w:tcW w:w="1980" w:type="dxa"/>
            <w:vMerge w:val="restart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8221" w:type="dxa"/>
            <w:shd w:val="clear" w:color="auto" w:fill="auto"/>
          </w:tcPr>
          <w:p w:rsidR="002C47EA" w:rsidRPr="005027A9" w:rsidRDefault="00096A56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 xml:space="preserve"> progress well and every child has the opportunity to reach their full potential.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facing adversity or at risk of poor development are identified quickly and appropriate support is secured for the child and family at the earliest possible time.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Staff, students and apprentices report feeling supported, effective communication and demonstrate good team work.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Families report high levels of satisfaction.</w:t>
            </w:r>
          </w:p>
        </w:tc>
      </w:tr>
      <w:tr w:rsidR="002C47EA" w:rsidRPr="005027A9" w:rsidTr="002C47EA">
        <w:tc>
          <w:tcPr>
            <w:tcW w:w="1980" w:type="dxa"/>
            <w:vMerge w:val="restart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are the implications of not having this role?</w:t>
            </w: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do not reach their full potential.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Children’s needs are not met.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are not safe and their wellbeing is at risk.</w:t>
            </w:r>
          </w:p>
        </w:tc>
      </w:tr>
      <w:tr w:rsidR="002C47EA" w:rsidRPr="005027A9" w:rsidTr="002C47EA">
        <w:tc>
          <w:tcPr>
            <w:tcW w:w="1980" w:type="dxa"/>
            <w:vMerge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Level 2 Practitioners are unsupported and do not progress in their role.</w:t>
            </w:r>
          </w:p>
        </w:tc>
      </w:tr>
    </w:tbl>
    <w:p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:rsidR="001842A4" w:rsidRDefault="001842A4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5027A9" w:rsidRPr="005027A9" w:rsidRDefault="005027A9" w:rsidP="001842A4">
      <w:pPr>
        <w:rPr>
          <w:rFonts w:ascii="Century Gothic" w:hAnsi="Century Gothic" w:cs="Calibri"/>
          <w:b/>
          <w:sz w:val="20"/>
        </w:rPr>
      </w:pPr>
    </w:p>
    <w:p w:rsidR="001D5FB1" w:rsidRPr="005027A9" w:rsidRDefault="001D5FB1">
      <w:pPr>
        <w:rPr>
          <w:rFonts w:ascii="Century Gothic" w:hAnsi="Century Gothic"/>
          <w:sz w:val="20"/>
        </w:rPr>
      </w:pPr>
    </w:p>
    <w:p w:rsidR="001D5FB1" w:rsidRPr="005027A9" w:rsidRDefault="001D5FB1">
      <w:pPr>
        <w:rPr>
          <w:rFonts w:ascii="Century Gothic" w:hAnsi="Century Gothic"/>
          <w:sz w:val="20"/>
        </w:rPr>
      </w:pPr>
    </w:p>
    <w:p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5027A9">
        <w:rPr>
          <w:rFonts w:ascii="Century Gothic" w:hAnsi="Century Gothic" w:cs="Calibri"/>
          <w:b/>
          <w:sz w:val="20"/>
        </w:rPr>
        <w:lastRenderedPageBreak/>
        <w:t>OUTCOMES:</w:t>
      </w:r>
      <w:r w:rsidRPr="005027A9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sz w:val="20"/>
        </w:rPr>
        <w:t>how this will be measured. (</w:t>
      </w:r>
      <w:r w:rsidRPr="005027A9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i/>
          <w:iCs/>
          <w:sz w:val="20"/>
        </w:rPr>
        <w:t>outcomes)</w:t>
      </w:r>
    </w:p>
    <w:p w:rsidR="001D5FB1" w:rsidRPr="005027A9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98"/>
      </w:tblGrid>
      <w:tr w:rsidR="002C47EA" w:rsidRPr="005027A9" w:rsidTr="002C47EA">
        <w:trPr>
          <w:trHeight w:val="86"/>
        </w:trPr>
        <w:tc>
          <w:tcPr>
            <w:tcW w:w="3119" w:type="dxa"/>
            <w:shd w:val="clear" w:color="auto" w:fill="D9D9D9" w:themeFill="background1" w:themeFillShade="D9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7098" w:type="dxa"/>
            <w:shd w:val="clear" w:color="auto" w:fill="D9D9D9" w:themeFill="background1" w:themeFillShade="D9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:rsidTr="002C47EA">
        <w:trPr>
          <w:trHeight w:val="86"/>
        </w:trPr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progress well.</w:t>
            </w:r>
          </w:p>
        </w:tc>
        <w:tc>
          <w:tcPr>
            <w:tcW w:w="7098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Number of key children achieving age related expectations.</w:t>
            </w:r>
          </w:p>
          <w:p w:rsidR="002C47EA" w:rsidRPr="005027A9" w:rsidRDefault="00096A5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Number of children b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>elow what is expected for their age and stage of development who make progress based on an individualised plan of next steps.</w:t>
            </w:r>
          </w:p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Regularity and quality of observations and assessments.</w:t>
            </w:r>
          </w:p>
        </w:tc>
      </w:tr>
      <w:tr w:rsidR="002C47EA" w:rsidRPr="005027A9" w:rsidTr="002C47EA">
        <w:trPr>
          <w:trHeight w:val="86"/>
        </w:trPr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Parents report increased knowledge and understanding of supporting their child’s learning and development.</w:t>
            </w:r>
          </w:p>
        </w:tc>
        <w:tc>
          <w:tcPr>
            <w:tcW w:w="7098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Survey and feedback from parents.</w:t>
            </w: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Number of parents who engage and contribute to children’s learning journeys.</w:t>
            </w: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Records of parental involvement in the setting.</w:t>
            </w:r>
          </w:p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:rsidTr="002C47EA">
        <w:trPr>
          <w:trHeight w:val="86"/>
        </w:trPr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7098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Annual staff survey.</w:t>
            </w:r>
          </w:p>
        </w:tc>
      </w:tr>
      <w:tr w:rsidR="002C47EA" w:rsidRPr="005027A9" w:rsidTr="002C47EA"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7098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Annual survey.</w:t>
            </w:r>
          </w:p>
        </w:tc>
      </w:tr>
      <w:tr w:rsidR="002C47EA" w:rsidRPr="005027A9" w:rsidTr="002C47EA"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7098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maintained.</w:t>
            </w:r>
          </w:p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Regular feedback from Level 2 keyworkers, apprentices and students about their experience and the support they receive. </w:t>
            </w:r>
          </w:p>
          <w:p w:rsidR="002C47EA" w:rsidRPr="005027A9" w:rsidRDefault="005C5D93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9D45B9">
              <w:rPr>
                <w:rFonts w:ascii="Century Gothic" w:hAnsi="Century Gothic" w:cs="Calibri"/>
                <w:bCs/>
                <w:sz w:val="20"/>
              </w:rPr>
              <w:t>.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2C47EA" w:rsidRPr="005027A9" w:rsidTr="002C47EA"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Effective implementation of the statutory guidance.</w:t>
            </w:r>
          </w:p>
        </w:tc>
        <w:tc>
          <w:tcPr>
            <w:tcW w:w="7098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Ofsted judgement is good or outstanding.</w:t>
            </w:r>
          </w:p>
        </w:tc>
      </w:tr>
      <w:tr w:rsidR="002C47EA" w:rsidRPr="005027A9" w:rsidTr="002C47EA">
        <w:tc>
          <w:tcPr>
            <w:tcW w:w="3119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7098" w:type="dxa"/>
          </w:tcPr>
          <w:p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practice.</w:t>
            </w:r>
          </w:p>
        </w:tc>
      </w:tr>
    </w:tbl>
    <w:p w:rsidR="001D5FB1" w:rsidRPr="005027A9" w:rsidRDefault="001D5FB1" w:rsidP="001D5FB1">
      <w:pPr>
        <w:rPr>
          <w:rFonts w:ascii="Century Gothic" w:hAnsi="Century Gothic"/>
          <w:sz w:val="20"/>
        </w:rPr>
      </w:pPr>
    </w:p>
    <w:p w:rsidR="002C47EA" w:rsidRPr="005027A9" w:rsidRDefault="002C47EA">
      <w:pPr>
        <w:spacing w:after="160" w:line="259" w:lineRule="auto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br w:type="page"/>
      </w:r>
    </w:p>
    <w:p w:rsidR="001D5FB1" w:rsidRPr="005027A9" w:rsidRDefault="002C47EA" w:rsidP="002C47EA">
      <w:pPr>
        <w:spacing w:after="160" w:line="259" w:lineRule="auto"/>
        <w:rPr>
          <w:rFonts w:ascii="Century Gothic" w:hAnsi="Century Gothic"/>
          <w:sz w:val="20"/>
        </w:rPr>
      </w:pPr>
      <w:r w:rsidRPr="005027A9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5027A9">
        <w:rPr>
          <w:rFonts w:ascii="Century Gothic" w:hAnsi="Century Gothic" w:cs="Calibri"/>
          <w:bCs/>
          <w:sz w:val="20"/>
        </w:rPr>
        <w:t>define the context of the skills and how they will be used</w:t>
      </w:r>
    </w:p>
    <w:tbl>
      <w:tblPr>
        <w:tblpPr w:leftFromText="180" w:rightFromText="180" w:vertAnchor="text" w:horzAnchor="margin" w:tblpX="137" w:tblpY="750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6804"/>
        <w:gridCol w:w="567"/>
      </w:tblGrid>
      <w:tr w:rsidR="002C47EA" w:rsidRPr="005027A9" w:rsidTr="002C47EA">
        <w:trPr>
          <w:trHeight w:val="86"/>
        </w:trPr>
        <w:tc>
          <w:tcPr>
            <w:tcW w:w="2851" w:type="dxa"/>
            <w:shd w:val="clear" w:color="auto" w:fill="D9D9D9" w:themeFill="background1" w:themeFillShade="D9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6804" w:type="dxa"/>
          </w:tcPr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Qualified to at least Level 3 in Children’s Care, Learning and Development or equivalent with a demonstrable successful track record of working in an early years setting.</w:t>
            </w:r>
          </w:p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Hold a current Paediatric First Aid Certificate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Holds a current food hygiene and health and safety certificate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:rsidR="002C47EA" w:rsidRPr="005027A9" w:rsidRDefault="0011743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</w:t>
            </w:r>
          </w:p>
        </w:tc>
      </w:tr>
      <w:tr w:rsidR="00B244FA" w:rsidRPr="005027A9" w:rsidTr="002C47EA">
        <w:trPr>
          <w:trHeight w:val="86"/>
        </w:trPr>
        <w:tc>
          <w:tcPr>
            <w:tcW w:w="2851" w:type="dxa"/>
          </w:tcPr>
          <w:p w:rsidR="00B244FA" w:rsidRPr="005027A9" w:rsidRDefault="00B244FA" w:rsidP="00B244F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Safeguarding and Child Protection</w:t>
            </w:r>
          </w:p>
          <w:p w:rsidR="00B244FA" w:rsidRPr="005027A9" w:rsidRDefault="00B244F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6804" w:type="dxa"/>
          </w:tcPr>
          <w:p w:rsidR="00A942A5" w:rsidRPr="005027A9" w:rsidRDefault="00B244FA" w:rsidP="00A942A5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5027A9">
              <w:rPr>
                <w:rFonts w:ascii="Century Gothic" w:eastAsia="Calibri" w:hAnsi="Century Gothic" w:cs="Calibri"/>
                <w:sz w:val="20"/>
              </w:rPr>
              <w:t>You will ensure safeguarding and c</w:t>
            </w:r>
            <w:r w:rsidR="00A942A5" w:rsidRPr="005027A9">
              <w:rPr>
                <w:rFonts w:ascii="Century Gothic" w:eastAsia="Calibri" w:hAnsi="Century Gothic" w:cs="Calibri"/>
                <w:sz w:val="20"/>
              </w:rPr>
              <w:t xml:space="preserve">hild protection is prioritised and the </w:t>
            </w:r>
            <w:r w:rsidR="00A942A5" w:rsidRPr="005027A9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:rsidR="00A942A5" w:rsidRPr="005027A9" w:rsidRDefault="00A942A5" w:rsidP="00A942A5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  <w:p w:rsidR="00A942A5" w:rsidRPr="005027A9" w:rsidRDefault="00A942A5" w:rsidP="00A942A5">
            <w:pPr>
              <w:spacing w:after="160" w:line="259" w:lineRule="auto"/>
              <w:contextualSpacing/>
              <w:rPr>
                <w:rFonts w:ascii="Century Gothic" w:eastAsia="Calibri" w:hAnsi="Century Gothic" w:cs="Calibri"/>
                <w:sz w:val="20"/>
              </w:rPr>
            </w:pPr>
            <w:r w:rsidRPr="005027A9">
              <w:rPr>
                <w:rFonts w:ascii="Century Gothic" w:eastAsia="Calibri" w:hAnsi="Century Gothic" w:cs="Calibri"/>
                <w:sz w:val="20"/>
              </w:rPr>
              <w:t>You may take the Designated Lead Safeguarding role.</w:t>
            </w:r>
          </w:p>
          <w:p w:rsidR="00A942A5" w:rsidRPr="005027A9" w:rsidRDefault="00A942A5" w:rsidP="00A942A5">
            <w:pPr>
              <w:spacing w:after="160" w:line="259" w:lineRule="auto"/>
              <w:contextualSpacing/>
              <w:rPr>
                <w:rFonts w:ascii="Century Gothic" w:eastAsia="Calibri" w:hAnsi="Century Gothic" w:cs="Calibri"/>
                <w:sz w:val="20"/>
              </w:rPr>
            </w:pPr>
          </w:p>
        </w:tc>
        <w:tc>
          <w:tcPr>
            <w:tcW w:w="567" w:type="dxa"/>
          </w:tcPr>
          <w:p w:rsidR="00B244FA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6804" w:type="dxa"/>
          </w:tcPr>
          <w:p w:rsidR="002C47EA" w:rsidRPr="005027A9" w:rsidRDefault="00117435" w:rsidP="00117435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have thorough knowledge of the current statutory guidance and curriculum framework, with a passion for excellence in early years.</w:t>
            </w:r>
          </w:p>
        </w:tc>
        <w:tc>
          <w:tcPr>
            <w:tcW w:w="567" w:type="dxa"/>
          </w:tcPr>
          <w:p w:rsidR="002C47EA" w:rsidRPr="005027A9" w:rsidRDefault="0011743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Team Working</w:t>
            </w:r>
          </w:p>
        </w:tc>
        <w:tc>
          <w:tcPr>
            <w:tcW w:w="6804" w:type="dxa"/>
          </w:tcPr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Working as part of a team you will need good communication skills, flexibility and reliability.</w:t>
            </w:r>
          </w:p>
          <w:p w:rsidR="00A64E06" w:rsidRPr="005027A9" w:rsidRDefault="00A64E0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</w:p>
          <w:p w:rsidR="00A64E06" w:rsidRPr="005027A9" w:rsidRDefault="00096A5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attend and </w:t>
            </w:r>
            <w:r w:rsidR="00A64E06" w:rsidRPr="005027A9">
              <w:rPr>
                <w:rFonts w:ascii="Century Gothic" w:hAnsi="Century Gothic" w:cs="Calibri"/>
                <w:sz w:val="20"/>
                <w:szCs w:val="20"/>
              </w:rPr>
              <w:t>contribute to regular team meetings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:rsidR="00A64E06" w:rsidRPr="005027A9" w:rsidRDefault="00A64E06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64E06" w:rsidRPr="005027A9" w:rsidRDefault="00A64E06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64E06" w:rsidRPr="005027A9" w:rsidRDefault="00A64E06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Organisational skills </w:t>
            </w:r>
          </w:p>
        </w:tc>
        <w:tc>
          <w:tcPr>
            <w:tcW w:w="6804" w:type="dxa"/>
          </w:tcPr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You will have to be organised, have good time keeping and </w:t>
            </w:r>
            <w:r w:rsidR="00096A56">
              <w:rPr>
                <w:rFonts w:ascii="Century Gothic" w:hAnsi="Century Gothic" w:cs="Calibri"/>
                <w:sz w:val="20"/>
                <w:szCs w:val="20"/>
              </w:rPr>
              <w:t xml:space="preserve">be 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able to manage your own workload. 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Communications</w:t>
            </w:r>
          </w:p>
        </w:tc>
        <w:tc>
          <w:tcPr>
            <w:tcW w:w="6804" w:type="dxa"/>
          </w:tcPr>
          <w:p w:rsidR="002C47EA" w:rsidRPr="005027A9" w:rsidRDefault="00117435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You will be able </w:t>
            </w:r>
            <w:r w:rsidR="00096A56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Pr="005027A9">
              <w:rPr>
                <w:rFonts w:ascii="Century Gothic" w:hAnsi="Century Gothic" w:cstheme="minorHAnsi"/>
                <w:sz w:val="20"/>
                <w:szCs w:val="20"/>
              </w:rPr>
              <w:t>record and share information and communicate confidently to a range of stakeholders using clear and concise written, verbal and IT methods.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Data and confidentiality</w:t>
            </w:r>
          </w:p>
        </w:tc>
        <w:tc>
          <w:tcPr>
            <w:tcW w:w="6804" w:type="dxa"/>
          </w:tcPr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Inclusive practice and diversity</w:t>
            </w:r>
          </w:p>
        </w:tc>
        <w:tc>
          <w:tcPr>
            <w:tcW w:w="6804" w:type="dxa"/>
          </w:tcPr>
          <w:p w:rsidR="002C47EA" w:rsidRPr="005027A9" w:rsidRDefault="00117435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are able to demonstrate your ability to differentiate activities to meet the individual needs of all children and will have a passion for promoting inclusion and celebrating diversity.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rPr>
          <w:trHeight w:val="86"/>
        </w:trPr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Leadership</w:t>
            </w:r>
          </w:p>
        </w:tc>
        <w:tc>
          <w:tcPr>
            <w:tcW w:w="6804" w:type="dxa"/>
          </w:tcPr>
          <w:p w:rsidR="002C47EA" w:rsidRDefault="00096A5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 be a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ble to effectively support 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and supervise level 2 practitioners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>, apprentices and students to learn and develop their skills and knowledge.</w:t>
            </w:r>
          </w:p>
          <w:p w:rsidR="00096A56" w:rsidRPr="005027A9" w:rsidRDefault="00096A5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</w:p>
          <w:p w:rsidR="002C47EA" w:rsidRPr="005027A9" w:rsidRDefault="00096A5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 use your initiative and make and communicate decisions relevant to your role.</w:t>
            </w:r>
          </w:p>
        </w:tc>
        <w:tc>
          <w:tcPr>
            <w:tcW w:w="567" w:type="dxa"/>
          </w:tcPr>
          <w:p w:rsidR="002C47EA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Policies and Procedures</w:t>
            </w:r>
          </w:p>
        </w:tc>
        <w:tc>
          <w:tcPr>
            <w:tcW w:w="6804" w:type="dxa"/>
          </w:tcPr>
          <w:p w:rsidR="002C47EA" w:rsidRPr="00096A56" w:rsidRDefault="00117435" w:rsidP="00117435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:rsidTr="002C47EA">
        <w:tc>
          <w:tcPr>
            <w:tcW w:w="2851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Working in partnership with parents.</w:t>
            </w:r>
          </w:p>
        </w:tc>
        <w:tc>
          <w:tcPr>
            <w:tcW w:w="6804" w:type="dxa"/>
          </w:tcPr>
          <w:p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be committ</w:t>
            </w:r>
            <w:r w:rsidR="00A942A5" w:rsidRPr="005027A9">
              <w:rPr>
                <w:rFonts w:ascii="Century Gothic" w:hAnsi="Century Gothic" w:cs="Calibri"/>
                <w:sz w:val="20"/>
                <w:szCs w:val="20"/>
              </w:rPr>
              <w:t xml:space="preserve">ed to working with all parents to ensure children meet their full potential. </w:t>
            </w:r>
          </w:p>
        </w:tc>
        <w:tc>
          <w:tcPr>
            <w:tcW w:w="567" w:type="dxa"/>
          </w:tcPr>
          <w:p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117435" w:rsidRPr="005027A9" w:rsidTr="002C47EA">
        <w:tc>
          <w:tcPr>
            <w:tcW w:w="2851" w:type="dxa"/>
          </w:tcPr>
          <w:p w:rsidR="00117435" w:rsidRPr="005027A9" w:rsidRDefault="00117435" w:rsidP="00117435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6804" w:type="dxa"/>
          </w:tcPr>
          <w:p w:rsidR="00117435" w:rsidRPr="005027A9" w:rsidRDefault="00117435" w:rsidP="00117435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engage in cont</w:t>
            </w:r>
            <w:r w:rsidR="00A942A5" w:rsidRPr="005027A9">
              <w:rPr>
                <w:rFonts w:ascii="Century Gothic" w:hAnsi="Century Gothic" w:cstheme="minorHAnsi"/>
                <w:sz w:val="20"/>
                <w:szCs w:val="20"/>
              </w:rPr>
              <w:t>inuous professional development.</w:t>
            </w:r>
          </w:p>
        </w:tc>
        <w:tc>
          <w:tcPr>
            <w:tcW w:w="567" w:type="dxa"/>
          </w:tcPr>
          <w:p w:rsidR="00117435" w:rsidRPr="005027A9" w:rsidRDefault="00117435" w:rsidP="00117435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:rsidR="001D5FB1" w:rsidRDefault="001D5FB1" w:rsidP="001D5FB1">
      <w:pPr>
        <w:rPr>
          <w:rFonts w:ascii="Century Gothic" w:hAnsi="Century Gothic"/>
          <w:sz w:val="20"/>
        </w:rPr>
      </w:pPr>
    </w:p>
    <w:p w:rsidR="00096A56" w:rsidRDefault="00096A56" w:rsidP="001D5FB1">
      <w:pPr>
        <w:rPr>
          <w:rFonts w:ascii="Century Gothic" w:hAnsi="Century Gothic"/>
          <w:sz w:val="20"/>
        </w:rPr>
      </w:pPr>
    </w:p>
    <w:p w:rsidR="00096A56" w:rsidRDefault="00096A56" w:rsidP="001D5FB1">
      <w:pPr>
        <w:rPr>
          <w:rFonts w:ascii="Century Gothic" w:hAnsi="Century Gothic"/>
          <w:sz w:val="20"/>
        </w:rPr>
      </w:pPr>
    </w:p>
    <w:p w:rsidR="00096A56" w:rsidRPr="005027A9" w:rsidRDefault="00096A56" w:rsidP="001D5FB1">
      <w:pPr>
        <w:rPr>
          <w:rFonts w:ascii="Century Gothic" w:hAnsi="Century Gothic"/>
          <w:sz w:val="20"/>
        </w:rPr>
      </w:pPr>
    </w:p>
    <w:p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:rsidR="001D5FB1" w:rsidRPr="005027A9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5027A9">
        <w:rPr>
          <w:rFonts w:ascii="Century Gothic" w:hAnsi="Century Gothic" w:cstheme="minorHAnsi"/>
          <w:b/>
          <w:sz w:val="20"/>
        </w:rPr>
        <w:t>COMPETENCIES/TALENTS/BEHAVIOURS:</w:t>
      </w:r>
      <w:r w:rsidRPr="005027A9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:rsidR="001D5FB1" w:rsidRPr="005027A9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5027A9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:rsidR="001D5FB1" w:rsidRPr="005027A9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526"/>
      </w:tblGrid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17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reflective practice and see every day as an opportunity to learn and grow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17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619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Planner – needs to be able to plan and prioritise workload for self and others and understands the importance of meeting agreed targets and outcomes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:rsidTr="00E5000C">
        <w:trPr>
          <w:trHeight w:val="301"/>
        </w:trPr>
        <w:tc>
          <w:tcPr>
            <w:tcW w:w="9639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Stimulator/Motivator – an ability to create enthusiasm and energy in others</w:t>
            </w:r>
          </w:p>
        </w:tc>
        <w:tc>
          <w:tcPr>
            <w:tcW w:w="526" w:type="dxa"/>
          </w:tcPr>
          <w:p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:rsidR="00117435" w:rsidRPr="005027A9" w:rsidRDefault="00117435" w:rsidP="001D5FB1">
      <w:pPr>
        <w:ind w:left="142"/>
        <w:rPr>
          <w:rFonts w:ascii="Century Gothic" w:hAnsi="Century Gothic" w:cstheme="minorHAnsi"/>
          <w:sz w:val="20"/>
        </w:rPr>
      </w:pPr>
    </w:p>
    <w:p w:rsidR="001D5FB1" w:rsidRPr="005027A9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5027A9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:rsidR="001D5FB1" w:rsidRPr="005027A9" w:rsidRDefault="001D5FB1" w:rsidP="001D5FB1">
      <w:pPr>
        <w:ind w:left="142"/>
        <w:rPr>
          <w:rFonts w:ascii="Century Gothic" w:hAnsi="Century Gothic"/>
          <w:sz w:val="20"/>
        </w:rPr>
      </w:pPr>
    </w:p>
    <w:sectPr w:rsidR="001D5FB1" w:rsidRPr="005027A9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E7" w:rsidRDefault="001E54E7" w:rsidP="001D5FB1">
      <w:r>
        <w:separator/>
      </w:r>
    </w:p>
  </w:endnote>
  <w:endnote w:type="continuationSeparator" w:id="0">
    <w:p w:rsidR="001E54E7" w:rsidRDefault="001E54E7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E7" w:rsidRDefault="001E54E7" w:rsidP="001D5FB1">
      <w:r>
        <w:separator/>
      </w:r>
    </w:p>
  </w:footnote>
  <w:footnote w:type="continuationSeparator" w:id="0">
    <w:p w:rsidR="001E54E7" w:rsidRDefault="001E54E7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1"/>
    <w:rsid w:val="00096A56"/>
    <w:rsid w:val="00117435"/>
    <w:rsid w:val="001842A4"/>
    <w:rsid w:val="001D5FB1"/>
    <w:rsid w:val="001E54E7"/>
    <w:rsid w:val="00261367"/>
    <w:rsid w:val="002C47EA"/>
    <w:rsid w:val="00333C3B"/>
    <w:rsid w:val="005027A9"/>
    <w:rsid w:val="005C5D93"/>
    <w:rsid w:val="00665A4C"/>
    <w:rsid w:val="006B760C"/>
    <w:rsid w:val="00767ADB"/>
    <w:rsid w:val="007F486E"/>
    <w:rsid w:val="008656AC"/>
    <w:rsid w:val="009D45B9"/>
    <w:rsid w:val="00A64E06"/>
    <w:rsid w:val="00A942A5"/>
    <w:rsid w:val="00B244FA"/>
    <w:rsid w:val="00DC5CD1"/>
    <w:rsid w:val="00DD2AF5"/>
    <w:rsid w:val="00E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6F39-68D5-453B-8B7C-F63AFAB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Hayley Baxter</cp:lastModifiedBy>
  <cp:revision>2</cp:revision>
  <cp:lastPrinted>2019-05-24T08:19:00Z</cp:lastPrinted>
  <dcterms:created xsi:type="dcterms:W3CDTF">2019-05-24T10:59:00Z</dcterms:created>
  <dcterms:modified xsi:type="dcterms:W3CDTF">2019-05-24T10:59:00Z</dcterms:modified>
</cp:coreProperties>
</file>